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3C40" w14:textId="33C153CC" w:rsidR="00A76B40" w:rsidRDefault="00A76B40" w:rsidP="00F561D0">
      <w:pPr>
        <w:tabs>
          <w:tab w:val="left" w:pos="3544"/>
        </w:tabs>
        <w:ind w:left="3544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B65BC7" wp14:editId="6B48B533">
            <wp:simplePos x="0" y="0"/>
            <wp:positionH relativeFrom="margin">
              <wp:posOffset>-298450</wp:posOffset>
            </wp:positionH>
            <wp:positionV relativeFrom="paragraph">
              <wp:posOffset>49530</wp:posOffset>
            </wp:positionV>
            <wp:extent cx="2230755" cy="603250"/>
            <wp:effectExtent l="0" t="0" r="0" b="6350"/>
            <wp:wrapSquare wrapText="bothSides"/>
            <wp:docPr id="1705056310" name="Resim 1705056310" descr="yazı tipi, grafik, grafik tasarım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924462" name="Resim 1" descr="yazı tipi, grafik, grafik tasarım, logo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8EAC2" w14:textId="55AD1A1D" w:rsidR="00A76B40" w:rsidRPr="00A76B40" w:rsidRDefault="006C31A1" w:rsidP="00A76B40">
      <w:pPr>
        <w:ind w:left="3544"/>
        <w:rPr>
          <w:b/>
          <w:sz w:val="28"/>
          <w:szCs w:val="28"/>
        </w:rPr>
      </w:pPr>
      <w:r>
        <w:rPr>
          <w:b/>
          <w:sz w:val="28"/>
          <w:szCs w:val="28"/>
        </w:rPr>
        <w:t>İnsan Kaynakları</w:t>
      </w:r>
      <w:r w:rsidR="00A76B40" w:rsidRPr="00A76B40">
        <w:rPr>
          <w:b/>
          <w:sz w:val="28"/>
          <w:szCs w:val="28"/>
        </w:rPr>
        <w:t xml:space="preserve"> Politikamız</w:t>
      </w:r>
    </w:p>
    <w:p w14:paraId="10E86B4F" w14:textId="77777777" w:rsidR="00A76B40" w:rsidRPr="00A76B40" w:rsidRDefault="00A76B40" w:rsidP="00A76B40">
      <w:pPr>
        <w:shd w:val="clear" w:color="auto" w:fill="FFFFFF"/>
        <w:spacing w:before="120" w:after="120" w:line="360" w:lineRule="atLeast"/>
        <w:jc w:val="both"/>
        <w:textAlignment w:val="baseline"/>
        <w:rPr>
          <w:rFonts w:cstheme="minorHAnsi"/>
          <w:lang w:eastAsia="tr-TR"/>
        </w:rPr>
      </w:pPr>
    </w:p>
    <w:p w14:paraId="6907889C" w14:textId="77777777" w:rsidR="006C31A1" w:rsidRPr="006F3FAD" w:rsidRDefault="006C31A1" w:rsidP="006C31A1">
      <w:pPr>
        <w:spacing w:before="120" w:after="120" w:line="320" w:lineRule="atLeast"/>
        <w:rPr>
          <w:rFonts w:ascii="Calibri" w:hAnsi="Calibri" w:cs="Calibri"/>
        </w:rPr>
      </w:pPr>
      <w:r w:rsidRPr="006F3FAD">
        <w:rPr>
          <w:rFonts w:ascii="Calibri" w:hAnsi="Calibri" w:cs="Calibri"/>
        </w:rPr>
        <w:t>İ-</w:t>
      </w:r>
      <w:proofErr w:type="spellStart"/>
      <w:r w:rsidRPr="006F3FAD">
        <w:rPr>
          <w:rFonts w:ascii="Calibri" w:hAnsi="Calibri" w:cs="Calibri"/>
        </w:rPr>
        <w:t>Mak’ta</w:t>
      </w:r>
      <w:proofErr w:type="spellEnd"/>
      <w:r w:rsidRPr="006F3FAD">
        <w:rPr>
          <w:rFonts w:ascii="Calibri" w:hAnsi="Calibri" w:cs="Calibri"/>
        </w:rPr>
        <w:t xml:space="preserve"> İnsan Kaynakları Politikamız altı temel ilkeye dayanmaktadır</w:t>
      </w:r>
      <w:r>
        <w:rPr>
          <w:rFonts w:ascii="Calibri" w:hAnsi="Calibri" w:cs="Calibri"/>
        </w:rPr>
        <w:t>;</w:t>
      </w:r>
    </w:p>
    <w:p w14:paraId="6110C979" w14:textId="77777777" w:rsidR="006C31A1" w:rsidRPr="006F3FAD" w:rsidRDefault="006C31A1" w:rsidP="006C31A1">
      <w:pPr>
        <w:pStyle w:val="ListeParagraf"/>
        <w:numPr>
          <w:ilvl w:val="0"/>
          <w:numId w:val="4"/>
        </w:numPr>
        <w:spacing w:before="120" w:after="120" w:line="320" w:lineRule="atLeast"/>
        <w:ind w:left="567" w:hanging="283"/>
        <w:contextualSpacing w:val="0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Emeğe ve İnsan Haklarına Saygı</w:t>
      </w:r>
    </w:p>
    <w:p w14:paraId="5C0E0A03" w14:textId="77777777" w:rsidR="006C31A1" w:rsidRPr="006F3FAD" w:rsidRDefault="006C31A1" w:rsidP="006C31A1">
      <w:pPr>
        <w:pStyle w:val="ListeParagraf"/>
        <w:numPr>
          <w:ilvl w:val="0"/>
          <w:numId w:val="4"/>
        </w:numPr>
        <w:spacing w:before="120" w:after="120" w:line="320" w:lineRule="atLeast"/>
        <w:ind w:left="567" w:hanging="283"/>
        <w:contextualSpacing w:val="0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Fırsat Eşitliği</w:t>
      </w:r>
    </w:p>
    <w:p w14:paraId="21A2F3E0" w14:textId="77777777" w:rsidR="006C31A1" w:rsidRPr="006F3FAD" w:rsidRDefault="006C31A1" w:rsidP="006C31A1">
      <w:pPr>
        <w:pStyle w:val="ListeParagraf"/>
        <w:numPr>
          <w:ilvl w:val="0"/>
          <w:numId w:val="4"/>
        </w:numPr>
        <w:spacing w:before="120" w:after="120" w:line="320" w:lineRule="atLeast"/>
        <w:ind w:left="567" w:hanging="283"/>
        <w:contextualSpacing w:val="0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Verimlilik / Performans Bazlı ve Adil Ücretlendirme</w:t>
      </w:r>
    </w:p>
    <w:p w14:paraId="0372A99A" w14:textId="77777777" w:rsidR="006C31A1" w:rsidRPr="006F3FAD" w:rsidRDefault="006C31A1" w:rsidP="006C31A1">
      <w:pPr>
        <w:pStyle w:val="ListeParagraf"/>
        <w:numPr>
          <w:ilvl w:val="0"/>
          <w:numId w:val="4"/>
        </w:numPr>
        <w:spacing w:before="120" w:after="120" w:line="320" w:lineRule="atLeast"/>
        <w:ind w:left="567" w:hanging="283"/>
        <w:contextualSpacing w:val="0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Katılımcılık ve Şeffaflık</w:t>
      </w:r>
    </w:p>
    <w:p w14:paraId="05E9D450" w14:textId="77777777" w:rsidR="006C31A1" w:rsidRDefault="006C31A1" w:rsidP="006C31A1">
      <w:pPr>
        <w:pStyle w:val="ListeParagraf"/>
        <w:numPr>
          <w:ilvl w:val="0"/>
          <w:numId w:val="4"/>
        </w:numPr>
        <w:spacing w:before="120" w:after="120" w:line="320" w:lineRule="atLeast"/>
        <w:ind w:left="567" w:hanging="283"/>
        <w:contextualSpacing w:val="0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Eğitim ve Gelişime Önem Verme</w:t>
      </w:r>
    </w:p>
    <w:p w14:paraId="38DC83A2" w14:textId="0BE96F00" w:rsidR="006C31A1" w:rsidRPr="006C31A1" w:rsidRDefault="006C31A1" w:rsidP="006C31A1">
      <w:pPr>
        <w:pStyle w:val="ListeParagraf"/>
        <w:numPr>
          <w:ilvl w:val="0"/>
          <w:numId w:val="4"/>
        </w:numPr>
        <w:spacing w:before="120" w:after="120" w:line="320" w:lineRule="atLeast"/>
        <w:ind w:left="567" w:hanging="283"/>
        <w:contextualSpacing w:val="0"/>
        <w:jc w:val="both"/>
        <w:rPr>
          <w:rFonts w:ascii="Calibri" w:hAnsi="Calibri" w:cs="Calibri"/>
        </w:rPr>
      </w:pPr>
      <w:r w:rsidRPr="006C31A1">
        <w:rPr>
          <w:rFonts w:ascii="Calibri" w:hAnsi="Calibri" w:cs="Calibri"/>
        </w:rPr>
        <w:t>Çalışma Ortamında Sürekli İyileştirme</w:t>
      </w:r>
    </w:p>
    <w:p w14:paraId="7EB2A75A" w14:textId="77777777" w:rsidR="006C31A1" w:rsidRPr="006F3FAD" w:rsidRDefault="006C31A1" w:rsidP="006C31A1">
      <w:pPr>
        <w:spacing w:before="120" w:after="120" w:line="320" w:lineRule="atLeast"/>
        <w:rPr>
          <w:rFonts w:ascii="Calibri" w:hAnsi="Calibri" w:cs="Calibri"/>
        </w:rPr>
      </w:pPr>
      <w:r w:rsidRPr="006F3FAD">
        <w:rPr>
          <w:rFonts w:ascii="Calibri" w:hAnsi="Calibri" w:cs="Calibri"/>
        </w:rPr>
        <w:t>Bu ilkeler çerçevesinde temel insan kaynakları politikalarımız şu şekildedir;</w:t>
      </w:r>
    </w:p>
    <w:p w14:paraId="26CB2F2B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Tüm birimlerin ortak çalışmalarıyla katılımcı bir İnsan Kaynakları Politikası geliştirmek ve konuşan bir organizasyona sahip olmak,</w:t>
      </w:r>
    </w:p>
    <w:p w14:paraId="5BDD47AE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Kurumsal hedef ve stratejilerimizi destekleyecek; değerlerimizle uyumlu, çağdaş İnsan Kaynakları Yönetimi’ni uygulamak ve geliştirmek,</w:t>
      </w:r>
    </w:p>
    <w:p w14:paraId="5313CDDA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 xml:space="preserve">Gerekli insan kaynağı ihtiyaçlarını bilimsel metotlarla doğru tespit ve analiz ederek, pozisyona en uygun ve </w:t>
      </w:r>
      <w:proofErr w:type="gramStart"/>
      <w:r w:rsidRPr="006F3FAD">
        <w:rPr>
          <w:rFonts w:ascii="Calibri" w:hAnsi="Calibri" w:cs="Calibri"/>
        </w:rPr>
        <w:t>kalifiye</w:t>
      </w:r>
      <w:proofErr w:type="gramEnd"/>
      <w:r w:rsidRPr="006F3FAD">
        <w:rPr>
          <w:rFonts w:ascii="Calibri" w:hAnsi="Calibri" w:cs="Calibri"/>
        </w:rPr>
        <w:t xml:space="preserve"> adayların işe alınmasını sağlamak, </w:t>
      </w:r>
    </w:p>
    <w:p w14:paraId="39CD16C3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Her çalışanımızı bölgesel, ekonomik ve sosyal yaşam standartlarına ve kişi niteliklerine &amp; yetkinliklerine göre ücretlendirmek,</w:t>
      </w:r>
    </w:p>
    <w:p w14:paraId="0BEF0644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Geleneksel kültürümüzün bir devamı olarak çalışanlarımızı seçerken ehliyet, liyakat, meslek ahlakı ve genel ahlak değerleri dışında bir ayrım yapmamak, ayrım yapmak isteyen yönetici ve çalışanları yönlendirmek ve gereğinde önlemek,</w:t>
      </w:r>
    </w:p>
    <w:p w14:paraId="6BD026DB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İ-</w:t>
      </w:r>
      <w:proofErr w:type="spellStart"/>
      <w:r w:rsidRPr="006F3FAD">
        <w:rPr>
          <w:rFonts w:ascii="Calibri" w:hAnsi="Calibri" w:cs="Calibri"/>
        </w:rPr>
        <w:t>Mak</w:t>
      </w:r>
      <w:proofErr w:type="spellEnd"/>
      <w:r w:rsidRPr="006F3FAD">
        <w:rPr>
          <w:rFonts w:ascii="Calibri" w:hAnsi="Calibri" w:cs="Calibri"/>
        </w:rPr>
        <w:t xml:space="preserve"> olarak kurum içerisinde bütün çalışanlarımıza eşit fırsatlar sağlayarak adalet, tutarlılık ve güvenilirliği sağlamak,</w:t>
      </w:r>
    </w:p>
    <w:p w14:paraId="2B6F9CB1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İnsan Kaynağımızı korunup geliştirilmesi gereken bir “değer” olarak, stratejik ortak haline getirmek,</w:t>
      </w:r>
    </w:p>
    <w:p w14:paraId="73DAF2F6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Sonuç odaklı, İ-</w:t>
      </w:r>
      <w:proofErr w:type="spellStart"/>
      <w:r w:rsidRPr="006F3FAD">
        <w:rPr>
          <w:rFonts w:ascii="Calibri" w:hAnsi="Calibri" w:cs="Calibri"/>
        </w:rPr>
        <w:t>Mak’tan</w:t>
      </w:r>
      <w:proofErr w:type="spellEnd"/>
      <w:r w:rsidRPr="006F3FAD">
        <w:rPr>
          <w:rFonts w:ascii="Calibri" w:hAnsi="Calibri" w:cs="Calibri"/>
        </w:rPr>
        <w:t xml:space="preserve"> “biz” diye bahseden, sorumluluk alabilen, meslekî ve kişisel ahlak sahibi, idealist, her geçen gün düşünsel birikimine yeni bir şeyler katan personelle çalışmak, </w:t>
      </w:r>
    </w:p>
    <w:p w14:paraId="31A7BE34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Bireysel hedefleri kurum hedefleri ile bütünleştirerek, çalışanın performans gelişimini sağlamak, yatay ve dikey ilerlemeleri için teşvik ederek maddi ve manevi yönden ödüllendirmek,</w:t>
      </w:r>
    </w:p>
    <w:p w14:paraId="0B38AE08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Kurumun sağladığı gelişim imkânlarından yararlanmayan, kendini geliştirmeyen, kuruma kendini ait hissetmeyen ve sürekli performans düşüklüğü yaşayan personel ile çalışmamak,</w:t>
      </w:r>
    </w:p>
    <w:p w14:paraId="187913EB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 xml:space="preserve">Çalışanlarımızın işe başladığı andan itibaren gerek iş başı gerekse iş dışında düzenlenen eğitim programlarıyla gelişimine katkı sağlamak, </w:t>
      </w:r>
    </w:p>
    <w:p w14:paraId="77FDDBE2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Kurumsal değişimi, gelişimi sahiplenmek ve yönlendirmek,</w:t>
      </w:r>
    </w:p>
    <w:p w14:paraId="60E9722C" w14:textId="77777777" w:rsidR="006C31A1" w:rsidRPr="006F3FAD" w:rsidRDefault="006C31A1" w:rsidP="006C31A1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İş sağlığı ve güvenliği açısından tüm riskleri yöneterek güvenli, sağlıklı ve huzurlu bir çalışma ortamı oluşturmak ve bu anlayışın kurumda sürekliliğini sağlamak,</w:t>
      </w:r>
    </w:p>
    <w:p w14:paraId="0F9A26E0" w14:textId="7972EF17" w:rsidR="00D24F19" w:rsidRPr="000B43F9" w:rsidRDefault="006C31A1" w:rsidP="00D24F19">
      <w:pPr>
        <w:numPr>
          <w:ilvl w:val="1"/>
          <w:numId w:val="3"/>
        </w:numPr>
        <w:spacing w:before="120" w:after="120" w:line="320" w:lineRule="atLeast"/>
        <w:ind w:left="284" w:hanging="142"/>
        <w:jc w:val="both"/>
        <w:rPr>
          <w:rFonts w:ascii="Calibri" w:hAnsi="Calibri" w:cs="Calibri"/>
        </w:rPr>
      </w:pPr>
      <w:r w:rsidRPr="006F3FAD">
        <w:rPr>
          <w:rFonts w:ascii="Calibri" w:hAnsi="Calibri" w:cs="Calibri"/>
        </w:rPr>
        <w:t>Çalışanlarımızın zayıf yönlerini tespit ederek, bunları kuvvetlendirmeleri için çeşitli olanak ve faydalarla çalışanlarımızı geliştirip, beklenenin üstünde başarı gerçekleştiren çalışanlarımızı ödüllendirerek, sürekli (artan) başarıya doğru yönlendirmektir.</w:t>
      </w:r>
    </w:p>
    <w:sectPr w:rsidR="00D24F19" w:rsidRPr="000B43F9" w:rsidSect="00FF0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9" w:bottom="284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A80E" w14:textId="77777777" w:rsidR="00FF0B66" w:rsidRDefault="00FF0B66" w:rsidP="007C35D2">
      <w:pPr>
        <w:spacing w:after="0" w:line="240" w:lineRule="auto"/>
      </w:pPr>
      <w:r>
        <w:separator/>
      </w:r>
    </w:p>
  </w:endnote>
  <w:endnote w:type="continuationSeparator" w:id="0">
    <w:p w14:paraId="2F1F64DF" w14:textId="77777777" w:rsidR="00FF0B66" w:rsidRDefault="00FF0B66" w:rsidP="007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4E7E" w14:textId="77777777" w:rsidR="00CC78D4" w:rsidRDefault="00CC78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C3BD" w14:textId="45A68E48" w:rsidR="006C31A1" w:rsidRPr="006C31A1" w:rsidRDefault="006C31A1" w:rsidP="006C31A1">
    <w:pPr>
      <w:pStyle w:val="AltBilgi"/>
      <w:ind w:left="-426"/>
      <w:rPr>
        <w:rFonts w:ascii="Arial" w:hAnsi="Arial" w:cs="Arial"/>
        <w:sz w:val="14"/>
        <w:szCs w:val="14"/>
      </w:rPr>
    </w:pPr>
    <w:r w:rsidRPr="004951C7">
      <w:rPr>
        <w:rFonts w:ascii="Arial" w:hAnsi="Arial" w:cs="Arial"/>
        <w:sz w:val="14"/>
        <w:szCs w:val="14"/>
      </w:rPr>
      <w:t>KG-</w:t>
    </w:r>
    <w:r>
      <w:rPr>
        <w:rFonts w:ascii="Arial" w:hAnsi="Arial" w:cs="Arial"/>
        <w:sz w:val="14"/>
        <w:szCs w:val="14"/>
      </w:rPr>
      <w:t>PLK</w:t>
    </w:r>
    <w:r w:rsidRPr="004951C7">
      <w:rPr>
        <w:rFonts w:ascii="Arial" w:hAnsi="Arial" w:cs="Arial"/>
        <w:sz w:val="14"/>
        <w:szCs w:val="14"/>
      </w:rPr>
      <w:t>-00</w:t>
    </w:r>
    <w:r w:rsidR="00CC78D4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 xml:space="preserve"> – R1 – 08.12.2023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A8F9" w14:textId="77777777" w:rsidR="00CC78D4" w:rsidRDefault="00CC78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B223" w14:textId="77777777" w:rsidR="00FF0B66" w:rsidRDefault="00FF0B66" w:rsidP="007C35D2">
      <w:pPr>
        <w:spacing w:after="0" w:line="240" w:lineRule="auto"/>
      </w:pPr>
      <w:r>
        <w:separator/>
      </w:r>
    </w:p>
  </w:footnote>
  <w:footnote w:type="continuationSeparator" w:id="0">
    <w:p w14:paraId="41EA9269" w14:textId="77777777" w:rsidR="00FF0B66" w:rsidRDefault="00FF0B66" w:rsidP="007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7383" w14:textId="77777777" w:rsidR="00CC78D4" w:rsidRDefault="00CC78D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F284" w14:textId="77777777" w:rsidR="00CC78D4" w:rsidRDefault="00CC78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7139" w14:textId="77777777" w:rsidR="00CC78D4" w:rsidRDefault="00CC78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16F"/>
    <w:multiLevelType w:val="hybridMultilevel"/>
    <w:tmpl w:val="2916AF2C"/>
    <w:lvl w:ilvl="0" w:tplc="CA3E2306">
      <w:start w:val="1"/>
      <w:numFmt w:val="upperLetter"/>
      <w:pStyle w:val="Balk1"/>
      <w:lvlText w:val="%1."/>
      <w:lvlJc w:val="left"/>
      <w:pPr>
        <w:ind w:left="720" w:hanging="360"/>
      </w:pPr>
      <w:rPr>
        <w:rFonts w:cs="Times New Roman"/>
      </w:rPr>
    </w:lvl>
    <w:lvl w:ilvl="1" w:tplc="076630B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22E07"/>
    <w:multiLevelType w:val="hybridMultilevel"/>
    <w:tmpl w:val="0F06A5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27C8"/>
    <w:multiLevelType w:val="hybridMultilevel"/>
    <w:tmpl w:val="2892C5E6"/>
    <w:lvl w:ilvl="0" w:tplc="B7F82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B10"/>
    <w:multiLevelType w:val="hybridMultilevel"/>
    <w:tmpl w:val="1D268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12314">
    <w:abstractNumId w:val="3"/>
  </w:num>
  <w:num w:numId="2" w16cid:durableId="2096709082">
    <w:abstractNumId w:val="2"/>
  </w:num>
  <w:num w:numId="3" w16cid:durableId="2132091456">
    <w:abstractNumId w:val="0"/>
  </w:num>
  <w:num w:numId="4" w16cid:durableId="140699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4C"/>
    <w:rsid w:val="000B43F9"/>
    <w:rsid w:val="002257E8"/>
    <w:rsid w:val="00256D0F"/>
    <w:rsid w:val="002D6881"/>
    <w:rsid w:val="00320D7F"/>
    <w:rsid w:val="004951C7"/>
    <w:rsid w:val="006A7169"/>
    <w:rsid w:val="006C31A1"/>
    <w:rsid w:val="007C35D2"/>
    <w:rsid w:val="00A16744"/>
    <w:rsid w:val="00A76B40"/>
    <w:rsid w:val="00B36376"/>
    <w:rsid w:val="00C03B4C"/>
    <w:rsid w:val="00CC78D4"/>
    <w:rsid w:val="00CD1A67"/>
    <w:rsid w:val="00D24F19"/>
    <w:rsid w:val="00D80FED"/>
    <w:rsid w:val="00E07B13"/>
    <w:rsid w:val="00E2355B"/>
    <w:rsid w:val="00E50351"/>
    <w:rsid w:val="00E63035"/>
    <w:rsid w:val="00F561D0"/>
    <w:rsid w:val="00FE6697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79147"/>
  <w15:chartTrackingRefBased/>
  <w15:docId w15:val="{4CD9E27B-4429-43FB-9C31-1A2EB310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6C31A1"/>
    <w:pPr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pacing w:val="5"/>
      <w:sz w:val="32"/>
      <w:szCs w:val="3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674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35D2"/>
  </w:style>
  <w:style w:type="paragraph" w:styleId="AltBilgi">
    <w:name w:val="footer"/>
    <w:basedOn w:val="Normal"/>
    <w:link w:val="AltBilgiChar"/>
    <w:uiPriority w:val="99"/>
    <w:unhideWhenUsed/>
    <w:rsid w:val="007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35D2"/>
  </w:style>
  <w:style w:type="character" w:customStyle="1" w:styleId="Balk1Char">
    <w:name w:val="Başlık 1 Char"/>
    <w:basedOn w:val="VarsaylanParagrafYazTipi"/>
    <w:link w:val="Balk1"/>
    <w:uiPriority w:val="99"/>
    <w:rsid w:val="006C31A1"/>
    <w:rPr>
      <w:rFonts w:ascii="Times New Roman" w:eastAsia="Times New Roman" w:hAnsi="Times New Roman" w:cs="Times New Roman"/>
      <w:b/>
      <w:bCs/>
      <w:smallCaps/>
      <w:spacing w:val="5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Levent Özçelebi</cp:lastModifiedBy>
  <cp:revision>20</cp:revision>
  <dcterms:created xsi:type="dcterms:W3CDTF">2018-11-12T10:42:00Z</dcterms:created>
  <dcterms:modified xsi:type="dcterms:W3CDTF">2024-01-23T07:07:00Z</dcterms:modified>
</cp:coreProperties>
</file>